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9A2" w:rsidRPr="00E43C36" w:rsidRDefault="002F63F6" w:rsidP="00873B1C">
      <w:pPr>
        <w:ind w:left="142"/>
        <w:rPr>
          <w:rFonts w:ascii="Calibri" w:hAnsi="Calibri"/>
          <w:b/>
          <w:sz w:val="28"/>
          <w:szCs w:val="28"/>
          <w:lang w:val="de-AT"/>
        </w:rPr>
      </w:pPr>
      <w:bookmarkStart w:id="0" w:name="_GoBack"/>
      <w:bookmarkEnd w:id="0"/>
      <w:r>
        <w:rPr>
          <w:rFonts w:ascii="Calibri" w:hAnsi="Calibri"/>
          <w:b/>
          <w:sz w:val="28"/>
          <w:szCs w:val="28"/>
          <w:lang w:val="de-AT"/>
        </w:rPr>
        <w:t xml:space="preserve">P R E S S E M I T T E I L U N G </w:t>
      </w:r>
      <w:r>
        <w:rPr>
          <w:rFonts w:ascii="Calibri" w:hAnsi="Calibri"/>
          <w:b/>
          <w:sz w:val="28"/>
          <w:szCs w:val="28"/>
          <w:lang w:val="de-AT"/>
        </w:rPr>
        <w:tab/>
      </w:r>
      <w:r>
        <w:rPr>
          <w:rFonts w:ascii="Calibri" w:hAnsi="Calibri"/>
          <w:b/>
          <w:sz w:val="28"/>
          <w:szCs w:val="28"/>
          <w:lang w:val="de-AT"/>
        </w:rPr>
        <w:tab/>
      </w:r>
      <w:r>
        <w:rPr>
          <w:rFonts w:ascii="Calibri" w:hAnsi="Calibri"/>
          <w:b/>
          <w:sz w:val="28"/>
          <w:szCs w:val="28"/>
          <w:lang w:val="de-AT"/>
        </w:rPr>
        <w:tab/>
      </w:r>
      <w:r>
        <w:rPr>
          <w:rFonts w:ascii="Calibri" w:hAnsi="Calibri"/>
          <w:b/>
          <w:sz w:val="28"/>
          <w:szCs w:val="28"/>
          <w:lang w:val="de-AT"/>
        </w:rPr>
        <w:tab/>
      </w:r>
      <w:r w:rsidR="000C6E99">
        <w:rPr>
          <w:rFonts w:ascii="Calibri" w:hAnsi="Calibri"/>
          <w:szCs w:val="24"/>
          <w:lang w:val="de-AT"/>
        </w:rPr>
        <w:t>Tumeltsham, 18</w:t>
      </w:r>
      <w:r w:rsidR="00233811" w:rsidRPr="00233811">
        <w:rPr>
          <w:rFonts w:ascii="Calibri" w:hAnsi="Calibri"/>
          <w:szCs w:val="24"/>
          <w:lang w:val="de-AT"/>
        </w:rPr>
        <w:t>.05.2017</w:t>
      </w:r>
    </w:p>
    <w:p w:rsidR="003259A2" w:rsidRPr="00E43C36" w:rsidRDefault="003259A2" w:rsidP="00233811">
      <w:pPr>
        <w:ind w:left="142"/>
        <w:rPr>
          <w:rFonts w:ascii="Calibri" w:hAnsi="Calibri"/>
          <w:b/>
          <w:sz w:val="28"/>
          <w:szCs w:val="28"/>
          <w:lang w:val="de-AT"/>
        </w:rPr>
      </w:pPr>
    </w:p>
    <w:p w:rsidR="003259A2" w:rsidRDefault="003259A2" w:rsidP="00233811">
      <w:pPr>
        <w:ind w:left="142"/>
        <w:rPr>
          <w:rFonts w:ascii="Calibri" w:hAnsi="Calibri"/>
          <w:b/>
          <w:color w:val="auto"/>
          <w:szCs w:val="24"/>
        </w:rPr>
      </w:pPr>
      <w:r>
        <w:rPr>
          <w:rFonts w:ascii="Calibri" w:hAnsi="Calibri"/>
          <w:b/>
          <w:color w:val="auto"/>
          <w:szCs w:val="24"/>
        </w:rPr>
        <w:t>Erweiterung FRONIUS Wels mit Hörmanseder Stahlbau-Kompetenz</w:t>
      </w:r>
    </w:p>
    <w:p w:rsidR="003259A2" w:rsidRDefault="003259A2" w:rsidP="00233811">
      <w:pPr>
        <w:ind w:left="142"/>
        <w:rPr>
          <w:rFonts w:ascii="Calibri" w:hAnsi="Calibri"/>
          <w:b/>
          <w:color w:val="auto"/>
          <w:szCs w:val="24"/>
        </w:rPr>
      </w:pPr>
    </w:p>
    <w:p w:rsidR="003259A2" w:rsidRPr="0071514B" w:rsidRDefault="003259A2" w:rsidP="00233811">
      <w:pPr>
        <w:ind w:left="142"/>
        <w:rPr>
          <w:rFonts w:ascii="Calibri" w:hAnsi="Calibri"/>
          <w:color w:val="auto"/>
          <w:szCs w:val="24"/>
        </w:rPr>
      </w:pPr>
      <w:r>
        <w:rPr>
          <w:rFonts w:ascii="Calibri" w:hAnsi="Calibri"/>
          <w:color w:val="auto"/>
          <w:szCs w:val="24"/>
        </w:rPr>
        <w:t>FRONIUS Wels hat die Revitalisierung &amp; räumliche Erweiterung seines Werkareals am Standort Wels abgeschlossen. An der Umsetzung des innovativen und nachhaltigen Vorzeigeprojektes war auch die Firma Hörmanseder Stahlbau GmbH aus Tumeltsham maßgeblich beteiligt, da es mit dem Großteil der Stahlbauarbeiten für dieses Projekt die Beauftragung erhielt.</w:t>
      </w:r>
      <w:r w:rsidRPr="0071514B">
        <w:rPr>
          <w:rFonts w:ascii="Calibri" w:hAnsi="Calibri"/>
          <w:b/>
          <w:color w:val="auto"/>
          <w:szCs w:val="24"/>
        </w:rPr>
        <w:t xml:space="preserve"> </w:t>
      </w:r>
    </w:p>
    <w:p w:rsidR="003259A2" w:rsidRPr="0071514B" w:rsidRDefault="003259A2" w:rsidP="00233811">
      <w:pPr>
        <w:ind w:left="142"/>
        <w:rPr>
          <w:rFonts w:ascii="Calibri" w:hAnsi="Calibri"/>
          <w:color w:val="auto"/>
          <w:szCs w:val="24"/>
        </w:rPr>
      </w:pPr>
    </w:p>
    <w:p w:rsidR="003259A2" w:rsidRPr="002B37A2" w:rsidRDefault="003259A2" w:rsidP="00233811">
      <w:pPr>
        <w:ind w:left="142"/>
        <w:rPr>
          <w:rFonts w:ascii="Calibri" w:hAnsi="Calibri"/>
          <w:b/>
          <w:szCs w:val="24"/>
        </w:rPr>
      </w:pPr>
      <w:r w:rsidRPr="002B37A2">
        <w:rPr>
          <w:rFonts w:ascii="Calibri" w:hAnsi="Calibri"/>
          <w:b/>
          <w:szCs w:val="24"/>
        </w:rPr>
        <w:t>Die Hörmanseder Stahlbau-Qualitäten</w:t>
      </w:r>
    </w:p>
    <w:p w:rsidR="003259A2" w:rsidRDefault="003259A2" w:rsidP="00233811">
      <w:pPr>
        <w:ind w:left="142"/>
        <w:rPr>
          <w:rFonts w:ascii="Calibri" w:hAnsi="Calibri"/>
          <w:sz w:val="22"/>
          <w:szCs w:val="22"/>
        </w:rPr>
      </w:pPr>
      <w:r>
        <w:rPr>
          <w:rFonts w:ascii="Calibri" w:hAnsi="Calibri"/>
          <w:sz w:val="22"/>
          <w:szCs w:val="22"/>
        </w:rPr>
        <w:t>Bei der Fertigung und Montage der einzelnen Baukörper und deren Komponenten vertraute die Firma Fronius auf die mehr als 25-jährige Stahlbauerfahrung von Hörmanseder. Nunmehr stecken in den einzelnen Gebäuden  viele Bauteile von Hörmanseder Stahlbau. Die fachkompetente Handschrift des Innviertler Traditions-Unternehmens spiegelt sich in verglasten Stiegenhäuser, Treppen, Geländer, Schweißplatzkabinen, Maschinenkonsolen, Brandschutztrennwände, Rampenüberdachung, ein auskragendes Glasvordach, die Unterkonstruktion für den Vertical Green Garden sowie der Skywalk – eine Stahl-Glas</w:t>
      </w:r>
      <w:r w:rsidR="002F63F6">
        <w:rPr>
          <w:rFonts w:ascii="Calibri" w:hAnsi="Calibri"/>
          <w:sz w:val="22"/>
          <w:szCs w:val="22"/>
        </w:rPr>
        <w:t>-</w:t>
      </w:r>
      <w:r>
        <w:rPr>
          <w:rFonts w:ascii="Calibri" w:hAnsi="Calibri"/>
          <w:sz w:val="22"/>
          <w:szCs w:val="22"/>
        </w:rPr>
        <w:t>konstruktion als komfortable Verbindung zwischen den Gebäuden und vieles mehr, wider.</w:t>
      </w:r>
    </w:p>
    <w:p w:rsidR="003259A2" w:rsidRDefault="003259A2" w:rsidP="00233811">
      <w:pPr>
        <w:ind w:left="142"/>
        <w:rPr>
          <w:rFonts w:ascii="Calibri" w:hAnsi="Calibri"/>
          <w:b/>
          <w:color w:val="auto"/>
          <w:szCs w:val="24"/>
        </w:rPr>
      </w:pPr>
    </w:p>
    <w:p w:rsidR="003259A2" w:rsidRPr="004F2FBA" w:rsidRDefault="003259A2" w:rsidP="00233811">
      <w:pPr>
        <w:ind w:left="142"/>
        <w:rPr>
          <w:rFonts w:ascii="Calibri" w:hAnsi="Calibri"/>
          <w:b/>
          <w:szCs w:val="24"/>
        </w:rPr>
      </w:pPr>
      <w:r w:rsidRPr="004F2FBA">
        <w:rPr>
          <w:rFonts w:ascii="Calibri" w:hAnsi="Calibri"/>
          <w:b/>
          <w:szCs w:val="24"/>
        </w:rPr>
        <w:t>Verlässlichkeit im Fokus</w:t>
      </w:r>
    </w:p>
    <w:p w:rsidR="003259A2" w:rsidRDefault="003259A2" w:rsidP="00233811">
      <w:pPr>
        <w:ind w:left="142"/>
        <w:rPr>
          <w:rFonts w:ascii="Calibri" w:hAnsi="Calibri"/>
          <w:sz w:val="22"/>
          <w:szCs w:val="22"/>
        </w:rPr>
      </w:pPr>
      <w:r>
        <w:rPr>
          <w:rFonts w:ascii="Calibri" w:hAnsi="Calibri"/>
          <w:sz w:val="22"/>
          <w:szCs w:val="22"/>
        </w:rPr>
        <w:t>Hörmanseder Stahlbau ist für seine partnerschaftliche Zusammenarbeit, hohe Qualitäts</w:t>
      </w:r>
      <w:r w:rsidR="002F63F6">
        <w:rPr>
          <w:rFonts w:ascii="Calibri" w:hAnsi="Calibri"/>
          <w:sz w:val="22"/>
          <w:szCs w:val="22"/>
        </w:rPr>
        <w:t>-</w:t>
      </w:r>
      <w:r>
        <w:rPr>
          <w:rFonts w:ascii="Calibri" w:hAnsi="Calibri"/>
          <w:sz w:val="22"/>
          <w:szCs w:val="22"/>
        </w:rPr>
        <w:t>standards, Verlässlichkeit und Termintreue bekannt.  Unterschiedlichste Komponenten, wie Stahl, Edelstahl, Glas, Paneele sowie Blechverkleidungen verarbeiteten die bestens ausge</w:t>
      </w:r>
      <w:r w:rsidR="002F63F6">
        <w:rPr>
          <w:rFonts w:ascii="Calibri" w:hAnsi="Calibri"/>
          <w:sz w:val="22"/>
          <w:szCs w:val="22"/>
        </w:rPr>
        <w:t>-</w:t>
      </w:r>
      <w:r>
        <w:rPr>
          <w:rFonts w:ascii="Calibri" w:hAnsi="Calibri"/>
          <w:sz w:val="22"/>
          <w:szCs w:val="22"/>
        </w:rPr>
        <w:t>bildete</w:t>
      </w:r>
      <w:r w:rsidR="00CC64A0">
        <w:rPr>
          <w:rFonts w:ascii="Calibri" w:hAnsi="Calibri"/>
          <w:sz w:val="22"/>
          <w:szCs w:val="22"/>
        </w:rPr>
        <w:t>n</w:t>
      </w:r>
      <w:r>
        <w:rPr>
          <w:rFonts w:ascii="Calibri" w:hAnsi="Calibri"/>
          <w:sz w:val="22"/>
          <w:szCs w:val="22"/>
        </w:rPr>
        <w:t xml:space="preserve"> Hörmanseder Fachleute in sieben Jahren Bauzeit.  Bei dem Fronius „Mammutprojekt“ stellten die Innviertler Stahlbauer ihre fachlichen Kompetenzen erfolgreich unter Beweis.</w:t>
      </w:r>
    </w:p>
    <w:p w:rsidR="003259A2" w:rsidRDefault="003259A2" w:rsidP="00233811">
      <w:pPr>
        <w:ind w:left="142"/>
        <w:rPr>
          <w:rFonts w:ascii="Calibri" w:hAnsi="Calibri"/>
          <w:sz w:val="22"/>
          <w:szCs w:val="22"/>
        </w:rPr>
      </w:pPr>
    </w:p>
    <w:p w:rsidR="003259A2" w:rsidRPr="00787588" w:rsidRDefault="003259A2" w:rsidP="00233811">
      <w:pPr>
        <w:ind w:left="142"/>
        <w:rPr>
          <w:rFonts w:ascii="Calibri" w:hAnsi="Calibri"/>
          <w:b/>
          <w:szCs w:val="24"/>
        </w:rPr>
      </w:pPr>
      <w:r w:rsidRPr="00787588">
        <w:rPr>
          <w:rFonts w:ascii="Calibri" w:hAnsi="Calibri"/>
          <w:b/>
          <w:szCs w:val="24"/>
        </w:rPr>
        <w:t>Schweißtechnisches vortreffliches Fachwissen</w:t>
      </w:r>
    </w:p>
    <w:p w:rsidR="003259A2" w:rsidRDefault="003259A2" w:rsidP="00233811">
      <w:pPr>
        <w:ind w:left="142"/>
        <w:rPr>
          <w:rFonts w:ascii="Calibri" w:hAnsi="Calibri"/>
          <w:sz w:val="22"/>
          <w:szCs w:val="22"/>
        </w:rPr>
      </w:pPr>
      <w:r>
        <w:rPr>
          <w:rFonts w:ascii="Calibri" w:hAnsi="Calibri"/>
          <w:sz w:val="22"/>
          <w:szCs w:val="22"/>
        </w:rPr>
        <w:t>Der Active-Energy-Tower: Eine besondere Herausforderung sowohl in der Planung, als auch in der Umsetzung. Vier Stützen schaffen die Basis für die Fachwerkkonstruktion aus geschweißten Profilen im vierten und fünften Obergeschoss. Die Errichtung erforderte Präzision bis ins kleinste Detail. Insgesamt verarbeitete Hörmanseder Stahlbau</w:t>
      </w:r>
      <w:r w:rsidR="0052268D">
        <w:rPr>
          <w:rFonts w:ascii="Calibri" w:hAnsi="Calibri"/>
          <w:sz w:val="22"/>
          <w:szCs w:val="22"/>
        </w:rPr>
        <w:t xml:space="preserve"> dafür</w:t>
      </w:r>
      <w:r>
        <w:rPr>
          <w:rFonts w:ascii="Calibri" w:hAnsi="Calibri"/>
          <w:sz w:val="22"/>
          <w:szCs w:val="22"/>
        </w:rPr>
        <w:t xml:space="preserve"> mehr als 300 Tonnen Stahl. </w:t>
      </w:r>
    </w:p>
    <w:p w:rsidR="003259A2" w:rsidRDefault="003259A2" w:rsidP="00233811">
      <w:pPr>
        <w:ind w:left="142"/>
        <w:rPr>
          <w:rFonts w:ascii="Calibri" w:hAnsi="Calibri"/>
          <w:sz w:val="22"/>
          <w:szCs w:val="22"/>
        </w:rPr>
      </w:pPr>
    </w:p>
    <w:p w:rsidR="003259A2" w:rsidRPr="00787588" w:rsidRDefault="003259A2" w:rsidP="00233811">
      <w:pPr>
        <w:ind w:left="142"/>
        <w:rPr>
          <w:rFonts w:ascii="Calibri" w:hAnsi="Calibri"/>
          <w:b/>
          <w:szCs w:val="24"/>
        </w:rPr>
      </w:pPr>
      <w:r w:rsidRPr="00787588">
        <w:rPr>
          <w:rFonts w:ascii="Calibri" w:hAnsi="Calibri"/>
          <w:b/>
          <w:szCs w:val="24"/>
        </w:rPr>
        <w:t>Nominiert beim oberösterreichischen Architekturpreis Daidalos</w:t>
      </w:r>
    </w:p>
    <w:p w:rsidR="003259A2" w:rsidRDefault="00CC64A0" w:rsidP="00233811">
      <w:pPr>
        <w:ind w:left="142"/>
        <w:rPr>
          <w:rFonts w:ascii="Calibri" w:hAnsi="Calibri"/>
          <w:sz w:val="22"/>
          <w:szCs w:val="22"/>
        </w:rPr>
      </w:pPr>
      <w:r>
        <w:rPr>
          <w:rFonts w:ascii="Calibri" w:hAnsi="Calibri"/>
          <w:sz w:val="22"/>
          <w:szCs w:val="22"/>
        </w:rPr>
        <w:t>Mit der</w:t>
      </w:r>
      <w:r w:rsidR="003259A2">
        <w:rPr>
          <w:rFonts w:ascii="Calibri" w:hAnsi="Calibri"/>
          <w:sz w:val="22"/>
          <w:szCs w:val="22"/>
        </w:rPr>
        <w:t xml:space="preserve"> nachhaltige</w:t>
      </w:r>
      <w:r>
        <w:rPr>
          <w:rFonts w:ascii="Calibri" w:hAnsi="Calibri"/>
          <w:sz w:val="22"/>
          <w:szCs w:val="22"/>
        </w:rPr>
        <w:t>n</w:t>
      </w:r>
      <w:r w:rsidR="003259A2">
        <w:rPr>
          <w:rFonts w:ascii="Calibri" w:hAnsi="Calibri"/>
          <w:sz w:val="22"/>
          <w:szCs w:val="22"/>
        </w:rPr>
        <w:t xml:space="preserve"> und couragierte</w:t>
      </w:r>
      <w:r>
        <w:rPr>
          <w:rFonts w:ascii="Calibri" w:hAnsi="Calibri"/>
          <w:sz w:val="22"/>
          <w:szCs w:val="22"/>
        </w:rPr>
        <w:t>n</w:t>
      </w:r>
      <w:r w:rsidR="003259A2">
        <w:rPr>
          <w:rFonts w:ascii="Calibri" w:hAnsi="Calibri"/>
          <w:sz w:val="22"/>
          <w:szCs w:val="22"/>
        </w:rPr>
        <w:t xml:space="preserve"> Gestaltung des gesamten Fronius Werksareals mitten in Wels war das Team von PAUAT Architekten betraut. Sie konzipierten mit Architekt DI Heinz Plöderl gemeinsam ein Bauwerk in Aktiv-Energie-Bauweise. Der Gebäudekomplex gewinnt  - unter anderem mit modernster Umwelttechnologie – mehr Energie, als verbraucht wird. Die Backsteingebäude aus dem Jahr 1900 wurden überlagert, verbunden und ergänzt von schlichten, hochenergieeffizienten Baukörpern.</w:t>
      </w:r>
    </w:p>
    <w:p w:rsidR="005D3374" w:rsidRDefault="005D3374" w:rsidP="00233811">
      <w:pPr>
        <w:ind w:left="142"/>
        <w:rPr>
          <w:rFonts w:ascii="Calibri" w:hAnsi="Calibri"/>
          <w:sz w:val="22"/>
          <w:szCs w:val="22"/>
        </w:rPr>
      </w:pPr>
    </w:p>
    <w:p w:rsidR="005D3374" w:rsidRDefault="005D3374" w:rsidP="00233811">
      <w:pPr>
        <w:ind w:left="142"/>
        <w:rPr>
          <w:rFonts w:ascii="Calibri" w:hAnsi="Calibri"/>
          <w:sz w:val="22"/>
          <w:szCs w:val="22"/>
        </w:rPr>
      </w:pPr>
    </w:p>
    <w:p w:rsidR="005D3374" w:rsidRDefault="005D3374" w:rsidP="00233811">
      <w:pPr>
        <w:ind w:left="142"/>
        <w:rPr>
          <w:rFonts w:ascii="Calibri" w:hAnsi="Calibri"/>
          <w:sz w:val="22"/>
          <w:szCs w:val="22"/>
        </w:rPr>
      </w:pPr>
    </w:p>
    <w:p w:rsidR="005D3374" w:rsidRDefault="005D3374" w:rsidP="00233811">
      <w:pPr>
        <w:ind w:left="142"/>
        <w:rPr>
          <w:rFonts w:ascii="Calibri" w:hAnsi="Calibri"/>
          <w:sz w:val="22"/>
          <w:szCs w:val="22"/>
        </w:rPr>
      </w:pPr>
    </w:p>
    <w:p w:rsidR="003259A2" w:rsidRPr="00AE1104" w:rsidRDefault="003259A2" w:rsidP="00233811">
      <w:pPr>
        <w:ind w:left="142"/>
        <w:rPr>
          <w:rFonts w:ascii="Calibri" w:hAnsi="Calibri"/>
          <w:b/>
          <w:color w:val="auto"/>
          <w:szCs w:val="24"/>
        </w:rPr>
      </w:pPr>
    </w:p>
    <w:p w:rsidR="005D3374" w:rsidRDefault="005D3374" w:rsidP="00233811">
      <w:pPr>
        <w:ind w:left="142"/>
        <w:rPr>
          <w:rFonts w:ascii="Calibri" w:hAnsi="Calibri"/>
          <w:b/>
          <w:szCs w:val="24"/>
        </w:rPr>
      </w:pPr>
    </w:p>
    <w:p w:rsidR="003259A2" w:rsidRPr="00787588" w:rsidRDefault="003259A2" w:rsidP="00233811">
      <w:pPr>
        <w:ind w:left="142"/>
        <w:rPr>
          <w:rFonts w:ascii="Calibri" w:hAnsi="Calibri"/>
          <w:b/>
          <w:szCs w:val="24"/>
        </w:rPr>
      </w:pPr>
      <w:r w:rsidRPr="00787588">
        <w:rPr>
          <w:rFonts w:ascii="Calibri" w:hAnsi="Calibri"/>
          <w:b/>
          <w:szCs w:val="24"/>
        </w:rPr>
        <w:t>Statement Firmenleitung:</w:t>
      </w:r>
    </w:p>
    <w:p w:rsidR="003259A2" w:rsidRDefault="003259A2" w:rsidP="00233811">
      <w:pPr>
        <w:ind w:left="142"/>
        <w:rPr>
          <w:rFonts w:ascii="Calibri" w:hAnsi="Calibri"/>
          <w:b/>
          <w:sz w:val="22"/>
          <w:szCs w:val="22"/>
        </w:rPr>
      </w:pPr>
      <w:r w:rsidRPr="002446A8">
        <w:rPr>
          <w:rFonts w:ascii="Calibri" w:hAnsi="Calibri"/>
          <w:sz w:val="22"/>
          <w:szCs w:val="22"/>
        </w:rPr>
        <w:t>„</w:t>
      </w:r>
      <w:r>
        <w:rPr>
          <w:rFonts w:ascii="Calibri" w:hAnsi="Calibri"/>
          <w:sz w:val="22"/>
          <w:szCs w:val="22"/>
        </w:rPr>
        <w:t xml:space="preserve">Wir freuen uns besonders über die gelungene beispielgebende Realisierung dieses Großprojektes. Hörmanseder Stahlbau kann auf langjähriges Praxiswissen und Erfahrung zurückgreifen. Unsere Fachleute sind auf dem neuesten Stand der Stahltechnik“, </w:t>
      </w:r>
      <w:r w:rsidR="003D2A31">
        <w:rPr>
          <w:rFonts w:ascii="Calibri" w:hAnsi="Calibri"/>
          <w:sz w:val="22"/>
          <w:szCs w:val="22"/>
        </w:rPr>
        <w:t xml:space="preserve">berichtet Geschäftsführerin </w:t>
      </w:r>
      <w:r w:rsidR="000854D4">
        <w:rPr>
          <w:rFonts w:ascii="Calibri" w:hAnsi="Calibri"/>
          <w:sz w:val="22"/>
          <w:szCs w:val="22"/>
        </w:rPr>
        <w:t xml:space="preserve">Angela </w:t>
      </w:r>
      <w:r>
        <w:rPr>
          <w:rFonts w:ascii="Calibri" w:hAnsi="Calibri"/>
          <w:sz w:val="22"/>
          <w:szCs w:val="22"/>
        </w:rPr>
        <w:t xml:space="preserve">Hörmanseder.  </w:t>
      </w:r>
    </w:p>
    <w:p w:rsidR="003259A2" w:rsidRPr="00787588" w:rsidRDefault="003259A2" w:rsidP="00233811">
      <w:pPr>
        <w:ind w:left="142"/>
        <w:rPr>
          <w:rFonts w:ascii="Calibri" w:hAnsi="Calibri"/>
          <w:b/>
          <w:szCs w:val="24"/>
        </w:rPr>
      </w:pPr>
    </w:p>
    <w:p w:rsidR="003259A2" w:rsidRPr="00787588" w:rsidRDefault="003259A2" w:rsidP="00233811">
      <w:pPr>
        <w:ind w:left="142"/>
        <w:rPr>
          <w:rFonts w:ascii="Calibri" w:hAnsi="Calibri"/>
          <w:b/>
          <w:szCs w:val="24"/>
        </w:rPr>
      </w:pPr>
      <w:r w:rsidRPr="00787588">
        <w:rPr>
          <w:rFonts w:ascii="Calibri" w:hAnsi="Calibri"/>
          <w:b/>
          <w:szCs w:val="24"/>
        </w:rPr>
        <w:t>Unternehmens-Profil:</w:t>
      </w:r>
    </w:p>
    <w:p w:rsidR="003259A2" w:rsidRDefault="003259A2" w:rsidP="00233811">
      <w:pPr>
        <w:ind w:left="142"/>
        <w:rPr>
          <w:rFonts w:ascii="Calibri" w:hAnsi="Calibri"/>
          <w:sz w:val="22"/>
          <w:szCs w:val="22"/>
        </w:rPr>
      </w:pPr>
      <w:r>
        <w:rPr>
          <w:rFonts w:ascii="Calibri" w:hAnsi="Calibri"/>
          <w:sz w:val="22"/>
          <w:szCs w:val="22"/>
        </w:rPr>
        <w:t xml:space="preserve">Hörmanseder Stahlbau GmbH aus Tumeltsham in Oberösterreich wurde 1991 gegründet. Das Unternehmen beschäftigt derzeit 30 Mitarbeiterinnen und Mitarbeiter. Kerngeschäft ist der Stahlbau. </w:t>
      </w:r>
      <w:r w:rsidR="00861B5A">
        <w:rPr>
          <w:rFonts w:ascii="Calibri" w:hAnsi="Calibri"/>
          <w:sz w:val="22"/>
          <w:szCs w:val="22"/>
        </w:rPr>
        <w:t xml:space="preserve">Schlosserarbeiten und </w:t>
      </w:r>
      <w:r>
        <w:rPr>
          <w:rFonts w:ascii="Calibri" w:hAnsi="Calibri"/>
          <w:sz w:val="22"/>
          <w:szCs w:val="22"/>
        </w:rPr>
        <w:t xml:space="preserve">Anlagenbau gehören </w:t>
      </w:r>
      <w:r w:rsidR="00861B5A">
        <w:rPr>
          <w:rFonts w:ascii="Calibri" w:hAnsi="Calibri"/>
          <w:sz w:val="22"/>
          <w:szCs w:val="22"/>
        </w:rPr>
        <w:t xml:space="preserve">ebenso </w:t>
      </w:r>
      <w:r>
        <w:rPr>
          <w:rFonts w:ascii="Calibri" w:hAnsi="Calibri"/>
          <w:sz w:val="22"/>
          <w:szCs w:val="22"/>
        </w:rPr>
        <w:t xml:space="preserve">zum Leistungsumfang. Geplant und gefertigt wird ausschließlich am Firmenstandort Tumeltsham. 2012 wurde das Innviertler Unternehmen nach der internationalen Stahlbaunorm EN 1090 –EXC 3 zertifiziert.   </w:t>
      </w:r>
    </w:p>
    <w:p w:rsidR="003259A2" w:rsidRDefault="003259A2" w:rsidP="00233811">
      <w:pPr>
        <w:ind w:left="142"/>
        <w:rPr>
          <w:rFonts w:ascii="Calibri" w:hAnsi="Calibri"/>
          <w:sz w:val="22"/>
          <w:szCs w:val="22"/>
        </w:rPr>
      </w:pPr>
    </w:p>
    <w:p w:rsidR="003259A2" w:rsidRDefault="003259A2" w:rsidP="00233811">
      <w:pPr>
        <w:ind w:left="142"/>
        <w:rPr>
          <w:rFonts w:ascii="Calibri" w:hAnsi="Calibri"/>
          <w:sz w:val="22"/>
          <w:szCs w:val="22"/>
        </w:rPr>
      </w:pPr>
      <w:r w:rsidRPr="00DA32C8">
        <w:rPr>
          <w:rFonts w:ascii="Calibri" w:hAnsi="Calibri"/>
          <w:sz w:val="22"/>
          <w:szCs w:val="22"/>
        </w:rPr>
        <w:t xml:space="preserve">Mehr Informationen: </w:t>
      </w:r>
      <w:hyperlink r:id="rId7" w:history="1">
        <w:r w:rsidR="002F63F6" w:rsidRPr="000E1137">
          <w:rPr>
            <w:rStyle w:val="Hyperlink"/>
            <w:rFonts w:ascii="Calibri" w:hAnsi="Calibri"/>
            <w:sz w:val="22"/>
            <w:szCs w:val="22"/>
          </w:rPr>
          <w:t>www.hoermanseder.at</w:t>
        </w:r>
      </w:hyperlink>
    </w:p>
    <w:p w:rsidR="002F63F6" w:rsidRDefault="002F63F6" w:rsidP="00233811">
      <w:pPr>
        <w:ind w:left="142"/>
        <w:rPr>
          <w:rFonts w:ascii="Calibri" w:hAnsi="Calibri"/>
          <w:sz w:val="22"/>
          <w:szCs w:val="22"/>
        </w:rPr>
      </w:pPr>
    </w:p>
    <w:p w:rsidR="002F63F6" w:rsidRPr="002F63F6" w:rsidRDefault="002F63F6" w:rsidP="00233811">
      <w:pPr>
        <w:ind w:left="142"/>
        <w:rPr>
          <w:rFonts w:ascii="Calibri" w:hAnsi="Calibri"/>
          <w:b/>
          <w:sz w:val="22"/>
          <w:szCs w:val="22"/>
        </w:rPr>
      </w:pPr>
      <w:r w:rsidRPr="002F63F6">
        <w:rPr>
          <w:rFonts w:ascii="Calibri" w:hAnsi="Calibri"/>
          <w:b/>
          <w:sz w:val="22"/>
          <w:szCs w:val="22"/>
        </w:rPr>
        <w:t>Pressebilder:</w:t>
      </w:r>
    </w:p>
    <w:p w:rsidR="00CC64A0" w:rsidRDefault="003259A2" w:rsidP="00233811">
      <w:pPr>
        <w:ind w:left="142"/>
        <w:rPr>
          <w:rFonts w:asciiTheme="minorHAnsi" w:hAnsiTheme="minorHAnsi"/>
          <w:iCs/>
          <w:color w:val="auto"/>
          <w:sz w:val="22"/>
          <w:szCs w:val="22"/>
        </w:rPr>
      </w:pPr>
      <w:r w:rsidRPr="00A118E5">
        <w:rPr>
          <w:rFonts w:ascii="Calibri" w:hAnsi="Calibri"/>
          <w:b/>
          <w:sz w:val="22"/>
          <w:szCs w:val="22"/>
        </w:rPr>
        <w:t>Bild 1:</w:t>
      </w:r>
      <w:r>
        <w:rPr>
          <w:rFonts w:ascii="Calibri" w:hAnsi="Calibri"/>
          <w:sz w:val="22"/>
          <w:szCs w:val="22"/>
        </w:rPr>
        <w:t xml:space="preserve"> </w:t>
      </w:r>
      <w:r w:rsidR="00CC64A0" w:rsidRPr="00CC64A0">
        <w:rPr>
          <w:rFonts w:asciiTheme="minorHAnsi" w:hAnsiTheme="minorHAnsi"/>
          <w:iCs/>
          <w:color w:val="auto"/>
          <w:sz w:val="22"/>
          <w:szCs w:val="22"/>
        </w:rPr>
        <w:t>Fronius International - Globaler Vertriebsstandort Wels</w:t>
      </w:r>
      <w:r w:rsidR="00CC64A0">
        <w:rPr>
          <w:rFonts w:asciiTheme="minorHAnsi" w:hAnsiTheme="minorHAnsi"/>
          <w:iCs/>
          <w:color w:val="auto"/>
          <w:sz w:val="22"/>
          <w:szCs w:val="22"/>
        </w:rPr>
        <w:t>.</w:t>
      </w:r>
      <w:r w:rsidR="00CC64A0" w:rsidRPr="00CC64A0">
        <w:rPr>
          <w:rFonts w:asciiTheme="minorHAnsi" w:hAnsiTheme="minorHAnsi"/>
          <w:iCs/>
          <w:color w:val="auto"/>
          <w:sz w:val="22"/>
          <w:szCs w:val="22"/>
        </w:rPr>
        <w:t xml:space="preserve"> </w:t>
      </w:r>
      <w:r>
        <w:rPr>
          <w:rFonts w:ascii="Calibri" w:hAnsi="Calibri"/>
          <w:sz w:val="22"/>
          <w:szCs w:val="22"/>
        </w:rPr>
        <w:t>Ein beeindruckender Bau, in dem sich die Stahl-Kompetenzen der Firma Hörmanseder Stahlbau GmbH vortrefflich spiegeln.</w:t>
      </w:r>
      <w:r w:rsidR="0000309D">
        <w:rPr>
          <w:rFonts w:ascii="Calibri" w:hAnsi="Calibri"/>
          <w:sz w:val="22"/>
          <w:szCs w:val="22"/>
        </w:rPr>
        <w:t xml:space="preserve"> </w:t>
      </w:r>
      <w:r w:rsidR="00CC64A0" w:rsidRPr="00CC64A0">
        <w:rPr>
          <w:rFonts w:asciiTheme="minorHAnsi" w:hAnsiTheme="minorHAnsi"/>
          <w:iCs/>
          <w:color w:val="auto"/>
          <w:sz w:val="22"/>
          <w:szCs w:val="22"/>
        </w:rPr>
        <w:t xml:space="preserve">Architektur: Architekt DI </w:t>
      </w:r>
      <w:r w:rsidR="00CC64A0">
        <w:rPr>
          <w:rFonts w:asciiTheme="minorHAnsi" w:hAnsiTheme="minorHAnsi"/>
          <w:iCs/>
          <w:color w:val="auto"/>
          <w:sz w:val="22"/>
          <w:szCs w:val="22"/>
        </w:rPr>
        <w:t>Heinz Plöderl /PAUATArchitekten</w:t>
      </w:r>
    </w:p>
    <w:p w:rsidR="003259A2" w:rsidRDefault="005D3374" w:rsidP="00233811">
      <w:pPr>
        <w:ind w:left="142"/>
        <w:rPr>
          <w:rFonts w:asciiTheme="minorHAnsi" w:hAnsiTheme="minorHAnsi"/>
          <w:b/>
          <w:color w:val="auto"/>
          <w:sz w:val="22"/>
          <w:szCs w:val="22"/>
        </w:rPr>
      </w:pPr>
      <w:r w:rsidRPr="0000309D">
        <w:rPr>
          <w:rFonts w:asciiTheme="minorHAnsi" w:hAnsiTheme="minorHAnsi"/>
          <w:b/>
          <w:iCs/>
          <w:color w:val="auto"/>
          <w:sz w:val="22"/>
          <w:szCs w:val="22"/>
        </w:rPr>
        <w:t>Bildrecht</w:t>
      </w:r>
      <w:r w:rsidR="00CC64A0" w:rsidRPr="0000309D">
        <w:rPr>
          <w:rFonts w:asciiTheme="minorHAnsi" w:hAnsiTheme="minorHAnsi"/>
          <w:b/>
          <w:iCs/>
          <w:color w:val="auto"/>
          <w:sz w:val="22"/>
          <w:szCs w:val="22"/>
        </w:rPr>
        <w:t>: PAUAT/Luttenberger</w:t>
      </w:r>
      <w:r w:rsidR="007B02BE" w:rsidRPr="0000309D">
        <w:rPr>
          <w:rFonts w:asciiTheme="minorHAnsi" w:hAnsiTheme="minorHAnsi"/>
          <w:b/>
          <w:color w:val="auto"/>
          <w:sz w:val="22"/>
          <w:szCs w:val="22"/>
        </w:rPr>
        <w:t xml:space="preserve">, </w:t>
      </w:r>
      <w:r w:rsidR="003259A2" w:rsidRPr="0000309D">
        <w:rPr>
          <w:rFonts w:asciiTheme="minorHAnsi" w:hAnsiTheme="minorHAnsi"/>
          <w:b/>
          <w:color w:val="auto"/>
          <w:sz w:val="22"/>
          <w:szCs w:val="22"/>
        </w:rPr>
        <w:t xml:space="preserve"> </w:t>
      </w:r>
      <w:r w:rsidR="007B02BE" w:rsidRPr="0000309D">
        <w:rPr>
          <w:rFonts w:asciiTheme="minorHAnsi" w:hAnsiTheme="minorHAnsi"/>
          <w:b/>
          <w:color w:val="auto"/>
          <w:sz w:val="22"/>
          <w:szCs w:val="22"/>
        </w:rPr>
        <w:t>Abdruck honorarfrei</w:t>
      </w:r>
    </w:p>
    <w:p w:rsidR="00A118E5" w:rsidRDefault="00A118E5" w:rsidP="00233811">
      <w:pPr>
        <w:ind w:left="142"/>
        <w:rPr>
          <w:rFonts w:asciiTheme="minorHAnsi" w:hAnsiTheme="minorHAnsi"/>
          <w:b/>
          <w:color w:val="auto"/>
          <w:sz w:val="22"/>
          <w:szCs w:val="22"/>
        </w:rPr>
      </w:pPr>
    </w:p>
    <w:p w:rsidR="00A118E5" w:rsidRDefault="00A118E5" w:rsidP="00A118E5">
      <w:pPr>
        <w:ind w:left="142"/>
        <w:rPr>
          <w:rFonts w:asciiTheme="minorHAnsi" w:hAnsiTheme="minorHAnsi"/>
          <w:sz w:val="22"/>
          <w:szCs w:val="22"/>
        </w:rPr>
      </w:pPr>
      <w:r>
        <w:rPr>
          <w:rFonts w:asciiTheme="minorHAnsi" w:hAnsiTheme="minorHAnsi"/>
          <w:b/>
          <w:color w:val="auto"/>
          <w:sz w:val="22"/>
          <w:szCs w:val="22"/>
        </w:rPr>
        <w:t xml:space="preserve">Bild 2: </w:t>
      </w:r>
      <w:r w:rsidRPr="00A118E5">
        <w:rPr>
          <w:rFonts w:asciiTheme="minorHAnsi" w:hAnsiTheme="minorHAnsi"/>
          <w:sz w:val="22"/>
          <w:szCs w:val="22"/>
        </w:rPr>
        <w:t>Fronius International - Globaler Vertriebsstandort Wels.</w:t>
      </w:r>
      <w:r>
        <w:rPr>
          <w:rFonts w:asciiTheme="minorHAnsi" w:hAnsiTheme="minorHAnsi"/>
          <w:sz w:val="22"/>
          <w:szCs w:val="22"/>
        </w:rPr>
        <w:t xml:space="preserve"> </w:t>
      </w:r>
      <w:r w:rsidRPr="00A118E5">
        <w:rPr>
          <w:rFonts w:asciiTheme="minorHAnsi" w:hAnsiTheme="minorHAnsi"/>
          <w:sz w:val="22"/>
          <w:szCs w:val="22"/>
        </w:rPr>
        <w:t>Ein beeindruckender Bau, in dem  d</w:t>
      </w:r>
      <w:r>
        <w:rPr>
          <w:rFonts w:asciiTheme="minorHAnsi" w:hAnsiTheme="minorHAnsi"/>
          <w:sz w:val="22"/>
          <w:szCs w:val="22"/>
        </w:rPr>
        <w:t>as hohe schweißtechnische Fachwissen</w:t>
      </w:r>
      <w:r w:rsidRPr="00A118E5">
        <w:rPr>
          <w:rFonts w:asciiTheme="minorHAnsi" w:hAnsiTheme="minorHAnsi"/>
          <w:sz w:val="22"/>
          <w:szCs w:val="22"/>
        </w:rPr>
        <w:t xml:space="preserve"> der Firma Hörmanseder Stahlbau GmbH </w:t>
      </w:r>
      <w:r>
        <w:rPr>
          <w:rFonts w:asciiTheme="minorHAnsi" w:hAnsiTheme="minorHAnsi"/>
          <w:sz w:val="22"/>
          <w:szCs w:val="22"/>
        </w:rPr>
        <w:t>beispielgebend zum Ausdruck kommt. 300 Tonnen Stahl verarbeitete die Firma insgesamt.</w:t>
      </w:r>
      <w:r w:rsidRPr="00A118E5">
        <w:rPr>
          <w:rFonts w:asciiTheme="minorHAnsi" w:hAnsiTheme="minorHAnsi"/>
          <w:sz w:val="22"/>
          <w:szCs w:val="22"/>
        </w:rPr>
        <w:br/>
        <w:t>Architektur: Architekt DI. Heinz Plöderl /PAUATArchitekten</w:t>
      </w:r>
    </w:p>
    <w:p w:rsidR="00A118E5" w:rsidRDefault="00A118E5" w:rsidP="00A118E5">
      <w:pPr>
        <w:ind w:left="142"/>
        <w:rPr>
          <w:rFonts w:asciiTheme="minorHAnsi" w:hAnsiTheme="minorHAnsi"/>
          <w:b/>
          <w:color w:val="auto"/>
          <w:sz w:val="22"/>
          <w:szCs w:val="22"/>
        </w:rPr>
      </w:pPr>
      <w:r w:rsidRPr="0000309D">
        <w:rPr>
          <w:rFonts w:asciiTheme="minorHAnsi" w:hAnsiTheme="minorHAnsi"/>
          <w:b/>
          <w:iCs/>
          <w:color w:val="auto"/>
          <w:sz w:val="22"/>
          <w:szCs w:val="22"/>
        </w:rPr>
        <w:t>Bildrecht: PAUAT/Luttenberger</w:t>
      </w:r>
      <w:r w:rsidRPr="0000309D">
        <w:rPr>
          <w:rFonts w:asciiTheme="minorHAnsi" w:hAnsiTheme="minorHAnsi"/>
          <w:b/>
          <w:color w:val="auto"/>
          <w:sz w:val="22"/>
          <w:szCs w:val="22"/>
        </w:rPr>
        <w:t>,  Abdruck honorarfrei</w:t>
      </w:r>
    </w:p>
    <w:p w:rsidR="00A118E5" w:rsidRDefault="00A118E5" w:rsidP="00A118E5">
      <w:pPr>
        <w:ind w:left="142"/>
        <w:rPr>
          <w:rFonts w:ascii="Times New Roman" w:hAnsi="Times New Roman"/>
          <w:color w:val="auto"/>
          <w:lang w:val="de-AT"/>
        </w:rPr>
      </w:pPr>
    </w:p>
    <w:p w:rsidR="003259A2" w:rsidRPr="00DA32C8" w:rsidRDefault="003259A2" w:rsidP="00233811">
      <w:pPr>
        <w:ind w:left="142"/>
        <w:rPr>
          <w:rFonts w:ascii="Calibri" w:hAnsi="Calibri"/>
          <w:sz w:val="22"/>
          <w:szCs w:val="22"/>
        </w:rPr>
      </w:pPr>
    </w:p>
    <w:p w:rsidR="003259A2" w:rsidRPr="00DA32C8" w:rsidRDefault="003259A2" w:rsidP="00233811">
      <w:pPr>
        <w:ind w:left="142"/>
        <w:rPr>
          <w:rFonts w:ascii="Calibri" w:hAnsi="Calibri"/>
          <w:b/>
          <w:sz w:val="22"/>
          <w:szCs w:val="22"/>
        </w:rPr>
      </w:pPr>
      <w:r>
        <w:rPr>
          <w:rFonts w:ascii="Calibri" w:hAnsi="Calibri"/>
          <w:b/>
          <w:sz w:val="22"/>
          <w:szCs w:val="22"/>
        </w:rPr>
        <w:t>Pressekontakt:</w:t>
      </w:r>
    </w:p>
    <w:p w:rsidR="003259A2" w:rsidRDefault="003259A2" w:rsidP="00233811">
      <w:pPr>
        <w:ind w:left="142"/>
        <w:rPr>
          <w:rFonts w:ascii="Calibri" w:hAnsi="Calibri"/>
          <w:sz w:val="22"/>
          <w:szCs w:val="22"/>
        </w:rPr>
      </w:pPr>
      <w:r>
        <w:rPr>
          <w:rFonts w:ascii="Calibri" w:hAnsi="Calibri"/>
          <w:sz w:val="22"/>
          <w:szCs w:val="22"/>
        </w:rPr>
        <w:t>Hörmanseder Stahlbau GmbH</w:t>
      </w:r>
    </w:p>
    <w:p w:rsidR="003259A2" w:rsidRDefault="003259A2" w:rsidP="00233811">
      <w:pPr>
        <w:ind w:left="142"/>
        <w:rPr>
          <w:rFonts w:ascii="Calibri" w:hAnsi="Calibri"/>
          <w:sz w:val="22"/>
          <w:szCs w:val="22"/>
        </w:rPr>
      </w:pPr>
      <w:r>
        <w:rPr>
          <w:rFonts w:ascii="Calibri" w:hAnsi="Calibri"/>
          <w:sz w:val="22"/>
          <w:szCs w:val="22"/>
        </w:rPr>
        <w:t>Holzhäuseln 8, 4911  Tumeltsham</w:t>
      </w:r>
    </w:p>
    <w:p w:rsidR="003259A2" w:rsidRDefault="003259A2" w:rsidP="00233811">
      <w:pPr>
        <w:ind w:left="142"/>
        <w:rPr>
          <w:rFonts w:ascii="Calibri" w:hAnsi="Calibri"/>
          <w:sz w:val="22"/>
          <w:szCs w:val="22"/>
        </w:rPr>
      </w:pPr>
      <w:r>
        <w:rPr>
          <w:rFonts w:ascii="Calibri" w:hAnsi="Calibri"/>
          <w:sz w:val="22"/>
          <w:szCs w:val="22"/>
        </w:rPr>
        <w:t>Tel:  +43 7750 3393-0</w:t>
      </w:r>
    </w:p>
    <w:p w:rsidR="003259A2" w:rsidRDefault="003259A2" w:rsidP="00233811">
      <w:pPr>
        <w:ind w:left="142"/>
        <w:rPr>
          <w:rFonts w:ascii="Calibri" w:hAnsi="Calibri"/>
          <w:sz w:val="22"/>
          <w:szCs w:val="22"/>
        </w:rPr>
      </w:pPr>
      <w:r>
        <w:rPr>
          <w:rFonts w:ascii="Calibri" w:hAnsi="Calibri"/>
          <w:sz w:val="22"/>
          <w:szCs w:val="22"/>
        </w:rPr>
        <w:t>Fax: +43 7750 3393-4</w:t>
      </w:r>
    </w:p>
    <w:p w:rsidR="003259A2" w:rsidRDefault="003259A2" w:rsidP="00233811">
      <w:pPr>
        <w:ind w:left="142"/>
        <w:rPr>
          <w:rFonts w:ascii="Calibri" w:hAnsi="Calibri"/>
          <w:sz w:val="22"/>
          <w:szCs w:val="22"/>
        </w:rPr>
      </w:pPr>
      <w:r>
        <w:rPr>
          <w:rFonts w:ascii="Calibri" w:hAnsi="Calibri"/>
          <w:sz w:val="22"/>
          <w:szCs w:val="22"/>
        </w:rPr>
        <w:t xml:space="preserve">E-Mail: </w:t>
      </w:r>
      <w:hyperlink r:id="rId8" w:history="1">
        <w:r w:rsidR="002F63F6" w:rsidRPr="000E1137">
          <w:rPr>
            <w:rStyle w:val="Hyperlink"/>
            <w:rFonts w:ascii="Calibri" w:hAnsi="Calibri"/>
            <w:sz w:val="22"/>
            <w:szCs w:val="22"/>
          </w:rPr>
          <w:t>office@hoermanseder.at</w:t>
        </w:r>
      </w:hyperlink>
    </w:p>
    <w:p w:rsidR="002F63F6" w:rsidRPr="00DA32C8" w:rsidRDefault="002F63F6" w:rsidP="00233811">
      <w:pPr>
        <w:ind w:left="142"/>
        <w:rPr>
          <w:rFonts w:ascii="Calibri" w:hAnsi="Calibri"/>
          <w:sz w:val="22"/>
          <w:szCs w:val="22"/>
        </w:rPr>
      </w:pPr>
      <w:r>
        <w:rPr>
          <w:rFonts w:ascii="Calibri" w:hAnsi="Calibri"/>
          <w:sz w:val="22"/>
          <w:szCs w:val="22"/>
        </w:rPr>
        <w:t>----------------------------------------------------------------------------------------------------------------------------</w:t>
      </w:r>
    </w:p>
    <w:sectPr w:rsidR="002F63F6" w:rsidRPr="00DA32C8" w:rsidSect="0011496F">
      <w:headerReference w:type="default" r:id="rId9"/>
      <w:footerReference w:type="default" r:id="rId10"/>
      <w:pgSz w:w="11906" w:h="16838" w:code="9"/>
      <w:pgMar w:top="2104" w:right="1701" w:bottom="1418" w:left="1701" w:header="709"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0CE" w:rsidRDefault="00C410CE">
      <w:r>
        <w:separator/>
      </w:r>
    </w:p>
  </w:endnote>
  <w:endnote w:type="continuationSeparator" w:id="0">
    <w:p w:rsidR="00C410CE" w:rsidRDefault="00C4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815" w:rsidRDefault="00A50815" w:rsidP="00A50815">
    <w:pPr>
      <w:pStyle w:val="Fuzeile"/>
      <w:ind w:left="-426"/>
      <w:rPr>
        <w:rFonts w:ascii="Arial" w:hAnsi="Arial" w:cs="Arial"/>
        <w:sz w:val="18"/>
        <w:szCs w:val="18"/>
      </w:rPr>
    </w:pPr>
  </w:p>
  <w:p w:rsidR="00A50815" w:rsidRPr="00A50815" w:rsidRDefault="00A50815" w:rsidP="00A50815">
    <w:pPr>
      <w:pStyle w:val="Fuzeile"/>
      <w:ind w:left="-426"/>
      <w:jc w:val="center"/>
      <w:rPr>
        <w:rFonts w:ascii="Arial" w:hAnsi="Arial" w:cs="Arial"/>
        <w:sz w:val="18"/>
        <w:szCs w:val="18"/>
      </w:rPr>
    </w:pPr>
    <w:r w:rsidRPr="00A50815">
      <w:rPr>
        <w:rFonts w:ascii="Arial" w:hAnsi="Arial" w:cs="Arial"/>
        <w:sz w:val="18"/>
        <w:szCs w:val="18"/>
      </w:rPr>
      <w:t xml:space="preserve">Seite </w:t>
    </w:r>
    <w:r w:rsidRPr="00A50815">
      <w:rPr>
        <w:rFonts w:ascii="Arial" w:hAnsi="Arial" w:cs="Arial"/>
        <w:b/>
        <w:bCs/>
        <w:sz w:val="18"/>
        <w:szCs w:val="18"/>
      </w:rPr>
      <w:fldChar w:fldCharType="begin"/>
    </w:r>
    <w:r w:rsidRPr="00A50815">
      <w:rPr>
        <w:rFonts w:ascii="Arial" w:hAnsi="Arial" w:cs="Arial"/>
        <w:b/>
        <w:bCs/>
        <w:sz w:val="18"/>
        <w:szCs w:val="18"/>
      </w:rPr>
      <w:instrText>PAGE</w:instrText>
    </w:r>
    <w:r w:rsidRPr="00A50815">
      <w:rPr>
        <w:rFonts w:ascii="Arial" w:hAnsi="Arial" w:cs="Arial"/>
        <w:b/>
        <w:bCs/>
        <w:sz w:val="18"/>
        <w:szCs w:val="18"/>
      </w:rPr>
      <w:fldChar w:fldCharType="separate"/>
    </w:r>
    <w:r w:rsidR="0071373D">
      <w:rPr>
        <w:rFonts w:ascii="Arial" w:hAnsi="Arial" w:cs="Arial"/>
        <w:b/>
        <w:bCs/>
        <w:noProof/>
        <w:sz w:val="18"/>
        <w:szCs w:val="18"/>
      </w:rPr>
      <w:t>2</w:t>
    </w:r>
    <w:r w:rsidRPr="00A50815">
      <w:rPr>
        <w:rFonts w:ascii="Arial" w:hAnsi="Arial" w:cs="Arial"/>
        <w:b/>
        <w:bCs/>
        <w:sz w:val="18"/>
        <w:szCs w:val="18"/>
      </w:rPr>
      <w:fldChar w:fldCharType="end"/>
    </w:r>
    <w:r w:rsidRPr="00A50815">
      <w:rPr>
        <w:rFonts w:ascii="Arial" w:hAnsi="Arial" w:cs="Arial"/>
        <w:sz w:val="18"/>
        <w:szCs w:val="18"/>
      </w:rPr>
      <w:t xml:space="preserve"> von </w:t>
    </w:r>
    <w:r w:rsidRPr="00A50815">
      <w:rPr>
        <w:rFonts w:ascii="Arial" w:hAnsi="Arial" w:cs="Arial"/>
        <w:b/>
        <w:bCs/>
        <w:sz w:val="18"/>
        <w:szCs w:val="18"/>
      </w:rPr>
      <w:fldChar w:fldCharType="begin"/>
    </w:r>
    <w:r w:rsidRPr="00A50815">
      <w:rPr>
        <w:rFonts w:ascii="Arial" w:hAnsi="Arial" w:cs="Arial"/>
        <w:b/>
        <w:bCs/>
        <w:sz w:val="18"/>
        <w:szCs w:val="18"/>
      </w:rPr>
      <w:instrText>NUMPAGES</w:instrText>
    </w:r>
    <w:r w:rsidRPr="00A50815">
      <w:rPr>
        <w:rFonts w:ascii="Arial" w:hAnsi="Arial" w:cs="Arial"/>
        <w:b/>
        <w:bCs/>
        <w:sz w:val="18"/>
        <w:szCs w:val="18"/>
      </w:rPr>
      <w:fldChar w:fldCharType="separate"/>
    </w:r>
    <w:r w:rsidR="0071373D">
      <w:rPr>
        <w:rFonts w:ascii="Arial" w:hAnsi="Arial" w:cs="Arial"/>
        <w:b/>
        <w:bCs/>
        <w:noProof/>
        <w:sz w:val="18"/>
        <w:szCs w:val="18"/>
      </w:rPr>
      <w:t>2</w:t>
    </w:r>
    <w:r w:rsidRPr="00A50815">
      <w:rPr>
        <w:rFonts w:ascii="Arial" w:hAnsi="Arial" w:cs="Arial"/>
        <w:b/>
        <w:bCs/>
        <w:sz w:val="18"/>
        <w:szCs w:val="18"/>
      </w:rPr>
      <w:fldChar w:fldCharType="end"/>
    </w:r>
  </w:p>
  <w:p w:rsidR="00A50815" w:rsidRDefault="00A50815" w:rsidP="00A50815">
    <w:pPr>
      <w:pStyle w:val="Fuzeile"/>
      <w:ind w:left="-426"/>
      <w:rPr>
        <w:rStyle w:val="Fett"/>
        <w:rFonts w:ascii="Microsoft Sans Serif" w:hAnsi="Microsoft Sans Serif" w:cs="Microsoft Sans Serif"/>
        <w:b w:val="0"/>
        <w:bCs w:val="0"/>
        <w:sz w:val="18"/>
      </w:rPr>
    </w:pPr>
  </w:p>
  <w:p w:rsidR="00E31BA2" w:rsidRPr="00A50815" w:rsidRDefault="00E31BA2" w:rsidP="00A50815">
    <w:pPr>
      <w:pStyle w:val="Fuzeile"/>
      <w:ind w:left="-426"/>
      <w:jc w:val="center"/>
      <w:rPr>
        <w:rFonts w:ascii="Arial" w:hAnsi="Arial" w:cs="Arial"/>
        <w:sz w:val="18"/>
      </w:rPr>
    </w:pPr>
    <w:r w:rsidRPr="00A50815">
      <w:rPr>
        <w:rStyle w:val="Fett"/>
        <w:rFonts w:ascii="Arial" w:hAnsi="Arial" w:cs="Arial"/>
        <w:b w:val="0"/>
        <w:bCs w:val="0"/>
        <w:sz w:val="18"/>
      </w:rPr>
      <w:t xml:space="preserve">Hörmanseder Stahlbau GmbH . </w:t>
    </w:r>
    <w:r w:rsidRPr="00A50815">
      <w:rPr>
        <w:rFonts w:ascii="Arial" w:hAnsi="Arial" w:cs="Arial"/>
        <w:sz w:val="18"/>
      </w:rPr>
      <w:t>A-49</w:t>
    </w:r>
    <w:r w:rsidR="0062322F">
      <w:rPr>
        <w:rFonts w:ascii="Arial" w:hAnsi="Arial" w:cs="Arial"/>
        <w:sz w:val="18"/>
      </w:rPr>
      <w:t>11</w:t>
    </w:r>
    <w:r w:rsidRPr="00A50815">
      <w:rPr>
        <w:rFonts w:ascii="Arial" w:hAnsi="Arial" w:cs="Arial"/>
        <w:sz w:val="18"/>
      </w:rPr>
      <w:t xml:space="preserve"> Tumeltsham . Holzhäuseln 8</w:t>
    </w:r>
  </w:p>
  <w:p w:rsidR="00E31BA2" w:rsidRPr="00A50815" w:rsidRDefault="00E31BA2" w:rsidP="00A50815">
    <w:pPr>
      <w:pStyle w:val="Fuzeile"/>
      <w:ind w:left="-426"/>
      <w:jc w:val="center"/>
      <w:rPr>
        <w:rFonts w:ascii="Arial" w:hAnsi="Arial" w:cs="Arial"/>
        <w:b/>
        <w:bCs/>
        <w:sz w:val="18"/>
      </w:rPr>
    </w:pPr>
    <w:r w:rsidRPr="00A50815">
      <w:rPr>
        <w:rFonts w:ascii="Arial" w:hAnsi="Arial" w:cs="Arial"/>
        <w:sz w:val="18"/>
      </w:rPr>
      <w:t>Telefon: +43 (0) 7750 3393-0 . Fax: DW 4 . e-mail: office@hoermanseder.at . Internet: www.hoermanseder.at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0CE" w:rsidRDefault="00C410CE">
      <w:r>
        <w:separator/>
      </w:r>
    </w:p>
  </w:footnote>
  <w:footnote w:type="continuationSeparator" w:id="0">
    <w:p w:rsidR="00C410CE" w:rsidRDefault="00C41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BA2" w:rsidRDefault="00117A62">
    <w:pPr>
      <w:pStyle w:val="Kopfzeile"/>
    </w:pPr>
    <w:r>
      <w:rPr>
        <w:noProof/>
        <w:lang w:val="de-AT"/>
      </w:rPr>
      <w:drawing>
        <wp:anchor distT="0" distB="0" distL="114300" distR="114300" simplePos="0" relativeHeight="251659264" behindDoc="1" locked="0" layoutInCell="1" allowOverlap="1" wp14:anchorId="69CB31A7" wp14:editId="333CB1EE">
          <wp:simplePos x="0" y="0"/>
          <wp:positionH relativeFrom="column">
            <wp:posOffset>2623185</wp:posOffset>
          </wp:positionH>
          <wp:positionV relativeFrom="paragraph">
            <wp:posOffset>-183515</wp:posOffset>
          </wp:positionV>
          <wp:extent cx="2743200" cy="876300"/>
          <wp:effectExtent l="0" t="0" r="0" b="0"/>
          <wp:wrapNone/>
          <wp:docPr id="8" name="Grafik 8" descr="Mail-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Mail-Signatur"/>
                  <pic:cNvPicPr>
                    <a:picLocks noChangeAspect="1" noChangeArrowheads="1"/>
                  </pic:cNvPicPr>
                </pic:nvPicPr>
                <pic:blipFill rotWithShape="1">
                  <a:blip r:embed="rId1">
                    <a:extLst>
                      <a:ext uri="{28A0092B-C50C-407E-A947-70E740481C1C}">
                        <a14:useLocalDpi xmlns:a14="http://schemas.microsoft.com/office/drawing/2010/main" val="0"/>
                      </a:ext>
                    </a:extLst>
                  </a:blip>
                  <a:srcRect l="54502"/>
                  <a:stretch/>
                </pic:blipFill>
                <pic:spPr bwMode="auto">
                  <a:xfrm>
                    <a:off x="0" y="0"/>
                    <a:ext cx="274320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B172C"/>
    <w:multiLevelType w:val="hybridMultilevel"/>
    <w:tmpl w:val="50146AA4"/>
    <w:lvl w:ilvl="0" w:tplc="86FCDD9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A2"/>
    <w:rsid w:val="0000309D"/>
    <w:rsid w:val="000854D4"/>
    <w:rsid w:val="000975BC"/>
    <w:rsid w:val="000C6E99"/>
    <w:rsid w:val="000E3CD3"/>
    <w:rsid w:val="0011496F"/>
    <w:rsid w:val="00117A62"/>
    <w:rsid w:val="001F6C8E"/>
    <w:rsid w:val="00233811"/>
    <w:rsid w:val="00245F21"/>
    <w:rsid w:val="002F63F6"/>
    <w:rsid w:val="003259A2"/>
    <w:rsid w:val="003C6868"/>
    <w:rsid w:val="003D2A31"/>
    <w:rsid w:val="004F3E81"/>
    <w:rsid w:val="0052268D"/>
    <w:rsid w:val="00546EB8"/>
    <w:rsid w:val="005D3374"/>
    <w:rsid w:val="0062322F"/>
    <w:rsid w:val="00671FC8"/>
    <w:rsid w:val="0071373D"/>
    <w:rsid w:val="007B02BE"/>
    <w:rsid w:val="008312B1"/>
    <w:rsid w:val="00861B5A"/>
    <w:rsid w:val="00873B1C"/>
    <w:rsid w:val="008C00C3"/>
    <w:rsid w:val="009B14AF"/>
    <w:rsid w:val="009D00A6"/>
    <w:rsid w:val="00A118E5"/>
    <w:rsid w:val="00A50815"/>
    <w:rsid w:val="00C410CE"/>
    <w:rsid w:val="00C6735D"/>
    <w:rsid w:val="00CC64A0"/>
    <w:rsid w:val="00D564E2"/>
    <w:rsid w:val="00D70642"/>
    <w:rsid w:val="00DA51D9"/>
    <w:rsid w:val="00E31BA2"/>
    <w:rsid w:val="00F512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8AC105-9EB3-4212-8212-4AA4F376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59A2"/>
    <w:rPr>
      <w:rFonts w:ascii="Frutiger 45 Light" w:hAnsi="Frutiger 45 Light"/>
      <w:color w:val="000000"/>
      <w:sz w:val="24"/>
      <w:lang w:val="de-DE"/>
    </w:rPr>
  </w:style>
  <w:style w:type="paragraph" w:styleId="berschrift1">
    <w:name w:val="heading 1"/>
    <w:basedOn w:val="Standard"/>
    <w:next w:val="Standard"/>
    <w:qFormat/>
    <w:pPr>
      <w:keepNext/>
      <w:jc w:val="right"/>
      <w:outlineLvl w:val="0"/>
    </w:pPr>
    <w:rPr>
      <w:rFonts w:ascii="Arial" w:hAnsi="Arial" w:cs="Arial"/>
      <w:sz w:val="48"/>
    </w:rPr>
  </w:style>
  <w:style w:type="paragraph" w:styleId="berschrift2">
    <w:name w:val="heading 2"/>
    <w:basedOn w:val="Standard"/>
    <w:next w:val="Standard"/>
    <w:qFormat/>
    <w:pPr>
      <w:keepNext/>
      <w:outlineLvl w:val="1"/>
    </w:pPr>
    <w:rPr>
      <w:rFonts w:ascii="Microsoft Sans Serif" w:hAnsi="Microsoft Sans Serif" w:cs="Microsoft Sans Serif"/>
      <w:b/>
      <w:bCs/>
      <w:spacing w:val="40"/>
    </w:rPr>
  </w:style>
  <w:style w:type="paragraph" w:styleId="berschrift3">
    <w:name w:val="heading 3"/>
    <w:basedOn w:val="Standard"/>
    <w:next w:val="Standard"/>
    <w:qFormat/>
    <w:pPr>
      <w:keepNext/>
      <w:jc w:val="center"/>
      <w:outlineLvl w:val="2"/>
    </w:pPr>
    <w:rPr>
      <w:rFonts w:ascii="Microsoft Sans Serif" w:hAnsi="Microsoft Sans Serif" w:cs="Microsoft Sans Serif"/>
      <w:b/>
      <w:bCs/>
    </w:rPr>
  </w:style>
  <w:style w:type="paragraph" w:styleId="berschrift4">
    <w:name w:val="heading 4"/>
    <w:basedOn w:val="Standard"/>
    <w:next w:val="Standard"/>
    <w:qFormat/>
    <w:pPr>
      <w:keepNext/>
      <w:spacing w:before="100" w:beforeAutospacing="1" w:after="100" w:afterAutospacing="1"/>
      <w:ind w:left="720" w:right="720"/>
      <w:outlineLvl w:val="3"/>
    </w:pPr>
    <w:rPr>
      <w:rFonts w:ascii="Microsoft Sans Serif" w:hAnsi="Microsoft Sans Serif" w:cs="Microsoft Sans Serif"/>
      <w:b/>
      <w:bCs/>
      <w:sz w:val="5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semiHidden/>
    <w:rPr>
      <w:color w:val="0000FF"/>
      <w:u w:val="single"/>
    </w:rPr>
  </w:style>
  <w:style w:type="character" w:styleId="Fett">
    <w:name w:val="Strong"/>
    <w:qFormat/>
    <w:rPr>
      <w:b/>
      <w:bCs/>
    </w:rPr>
  </w:style>
  <w:style w:type="character" w:customStyle="1" w:styleId="highlight">
    <w:name w:val="highlight"/>
    <w:basedOn w:val="Absatz-Standardschriftart"/>
  </w:style>
  <w:style w:type="paragraph" w:styleId="Textkrper">
    <w:name w:val="Body Text"/>
    <w:basedOn w:val="Standard"/>
    <w:semiHidden/>
    <w:pPr>
      <w:ind w:right="486"/>
    </w:pPr>
    <w:rPr>
      <w:rFonts w:ascii="Microsoft Sans Serif" w:hAnsi="Microsoft Sans Serif" w:cs="Microsoft Sans Serif"/>
    </w:rPr>
  </w:style>
  <w:style w:type="character" w:styleId="BesuchterHyperlink">
    <w:name w:val="FollowedHyperlink"/>
    <w:semiHidden/>
    <w:rPr>
      <w:color w:val="800080"/>
      <w:u w:val="single"/>
    </w:rPr>
  </w:style>
  <w:style w:type="paragraph" w:styleId="Listenabsatz">
    <w:name w:val="List Paragraph"/>
    <w:basedOn w:val="Standard"/>
    <w:uiPriority w:val="34"/>
    <w:qFormat/>
    <w:rsid w:val="00E31BA2"/>
    <w:pPr>
      <w:ind w:left="708"/>
    </w:pPr>
  </w:style>
  <w:style w:type="character" w:styleId="Seitenzahl">
    <w:name w:val="page number"/>
    <w:uiPriority w:val="99"/>
    <w:unhideWhenUsed/>
    <w:rsid w:val="00A50815"/>
  </w:style>
  <w:style w:type="character" w:customStyle="1" w:styleId="FuzeileZchn">
    <w:name w:val="Fußzeile Zchn"/>
    <w:link w:val="Fuzeile"/>
    <w:uiPriority w:val="99"/>
    <w:rsid w:val="00A50815"/>
    <w:rPr>
      <w:sz w:val="24"/>
      <w:szCs w:val="24"/>
      <w:lang w:eastAsia="de-DE"/>
    </w:rPr>
  </w:style>
  <w:style w:type="paragraph" w:styleId="StandardWeb">
    <w:name w:val="Normal (Web)"/>
    <w:basedOn w:val="Standard"/>
    <w:uiPriority w:val="99"/>
    <w:semiHidden/>
    <w:unhideWhenUsed/>
    <w:rsid w:val="00A118E5"/>
    <w:pPr>
      <w:spacing w:before="100" w:beforeAutospacing="1" w:after="100" w:afterAutospacing="1"/>
    </w:pPr>
    <w:rPr>
      <w:rFonts w:ascii="Times New Roman" w:hAnsi="Times New Roman"/>
      <w:color w:val="auto"/>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38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oermanseder.at" TargetMode="External"/><Relationship Id="rId3" Type="http://schemas.openxmlformats.org/officeDocument/2006/relationships/settings" Target="settings.xml"/><Relationship Id="rId7" Type="http://schemas.openxmlformats.org/officeDocument/2006/relationships/hyperlink" Target="http://www.hoermanseder.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KUNDENPROJEKTE\Hoermanseder\Briefpapier-allgemei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Briefpapier-allgemein.dotx</Template>
  <TotalTime>0</TotalTime>
  <Pages>2</Pages>
  <Words>612</Words>
  <Characters>3862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1</vt:lpstr>
    </vt:vector>
  </TitlesOfParts>
  <Company>Regina Winkler</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Regina</dc:creator>
  <cp:lastModifiedBy>Regina</cp:lastModifiedBy>
  <cp:revision>2</cp:revision>
  <cp:lastPrinted>2007-09-10T17:50:00Z</cp:lastPrinted>
  <dcterms:created xsi:type="dcterms:W3CDTF">2017-05-18T11:42:00Z</dcterms:created>
  <dcterms:modified xsi:type="dcterms:W3CDTF">2017-05-18T11:42:00Z</dcterms:modified>
</cp:coreProperties>
</file>